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F365" w14:textId="6CD7CDF3" w:rsidR="004406BE" w:rsidRPr="00B20661" w:rsidRDefault="00292E93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 w:rsidR="00AF5361">
        <w:rPr>
          <w:rFonts w:ascii="Times New Roman" w:hAnsi="Times New Roman" w:cs="Times New Roman"/>
          <w:b/>
          <w:caps/>
          <w:sz w:val="24"/>
          <w:szCs w:val="24"/>
        </w:rPr>
        <w:t xml:space="preserve">ведущего 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библиотекаря </w:t>
      </w:r>
    </w:p>
    <w:p w14:paraId="51EB5297" w14:textId="77777777" w:rsidR="00292E93" w:rsidRPr="004406BE" w:rsidRDefault="00B20661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библиотеки микрорайона № 5</w:t>
      </w:r>
    </w:p>
    <w:p w14:paraId="4BCC5015" w14:textId="77777777" w:rsidR="00292E93" w:rsidRPr="004406BE" w:rsidRDefault="00B20661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грибовой маргариты андреевны</w:t>
      </w:r>
    </w:p>
    <w:p w14:paraId="5C8AC603" w14:textId="6CBCB918" w:rsidR="004406BE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="00AF5361">
        <w:rPr>
          <w:rFonts w:ascii="Times New Roman" w:hAnsi="Times New Roman" w:cs="Times New Roman"/>
          <w:b/>
          <w:caps/>
          <w:sz w:val="24"/>
          <w:szCs w:val="24"/>
        </w:rPr>
        <w:t>2021 – 2025</w:t>
      </w:r>
    </w:p>
    <w:p w14:paraId="52DB41F9" w14:textId="77777777" w:rsidR="004406BE" w:rsidRPr="004406BE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560"/>
        <w:gridCol w:w="9613"/>
        <w:gridCol w:w="850"/>
      </w:tblGrid>
      <w:tr w:rsidR="00292E93" w:rsidRPr="001E6781" w14:paraId="0DD441B1" w14:textId="77777777" w:rsidTr="0045620C">
        <w:trPr>
          <w:trHeight w:val="618"/>
        </w:trPr>
        <w:tc>
          <w:tcPr>
            <w:tcW w:w="560" w:type="dxa"/>
            <w:vAlign w:val="center"/>
          </w:tcPr>
          <w:p w14:paraId="407EC1FA" w14:textId="77777777" w:rsidR="00292E93" w:rsidRPr="001E6781" w:rsidRDefault="00292E93" w:rsidP="001E67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406BE" w:rsidRPr="001E6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1E6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9613" w:type="dxa"/>
            <w:vAlign w:val="center"/>
          </w:tcPr>
          <w:p w14:paraId="59E46976" w14:textId="16DF970B" w:rsidR="00292E93" w:rsidRPr="001E6781" w:rsidRDefault="00292E93" w:rsidP="001E67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850" w:type="dxa"/>
            <w:vAlign w:val="center"/>
          </w:tcPr>
          <w:p w14:paraId="2AAEC54F" w14:textId="77777777" w:rsidR="00292E93" w:rsidRPr="001E6781" w:rsidRDefault="00292E93" w:rsidP="001E67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</w:tr>
      <w:tr w:rsidR="00292E93" w:rsidRPr="001E6781" w14:paraId="447E051A" w14:textId="77777777" w:rsidTr="0045620C">
        <w:trPr>
          <w:trHeight w:val="300"/>
        </w:trPr>
        <w:tc>
          <w:tcPr>
            <w:tcW w:w="560" w:type="dxa"/>
          </w:tcPr>
          <w:p w14:paraId="22E8DC8C" w14:textId="0AF5E85B" w:rsidR="00292E93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3" w:type="dxa"/>
          </w:tcPr>
          <w:p w14:paraId="5A61B801" w14:textId="735A936A" w:rsidR="00292E93" w:rsidRPr="001E6781" w:rsidRDefault="001A1324" w:rsidP="00743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7430E1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Благодарность Администрации городского округа город Елец за заслуги в труде и добросовестную работу</w:t>
              </w:r>
            </w:hyperlink>
          </w:p>
        </w:tc>
        <w:tc>
          <w:tcPr>
            <w:tcW w:w="850" w:type="dxa"/>
          </w:tcPr>
          <w:p w14:paraId="71DCF3B3" w14:textId="4052D587" w:rsidR="00292E93" w:rsidRPr="001E6781" w:rsidRDefault="00292E93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0D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0D94" w:rsidRPr="001E6781" w14:paraId="06ABF7E7" w14:textId="77777777" w:rsidTr="0045620C">
        <w:trPr>
          <w:trHeight w:val="300"/>
        </w:trPr>
        <w:tc>
          <w:tcPr>
            <w:tcW w:w="560" w:type="dxa"/>
          </w:tcPr>
          <w:p w14:paraId="46609569" w14:textId="1FB3BF8B" w:rsidR="00640D94" w:rsidRPr="001E6781" w:rsidRDefault="00D9787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3" w:type="dxa"/>
          </w:tcPr>
          <w:p w14:paraId="0250C287" w14:textId="051D7A50" w:rsidR="00640D94" w:rsidRDefault="001A1324" w:rsidP="001E6781">
            <w:hyperlink r:id="rId5" w:history="1"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«Край родной, навек любимый» от информационно-образовательного ресурса «Шаг вперед», номинация – «Видеоролик», «Родной край в поэзии и прозе»</w:t>
              </w:r>
            </w:hyperlink>
          </w:p>
        </w:tc>
        <w:tc>
          <w:tcPr>
            <w:tcW w:w="850" w:type="dxa"/>
          </w:tcPr>
          <w:p w14:paraId="6F435F4D" w14:textId="50F174A4" w:rsidR="00640D94" w:rsidRPr="001E6781" w:rsidRDefault="00640D9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640D94" w:rsidRPr="001E6781" w14:paraId="6306D117" w14:textId="77777777" w:rsidTr="0045620C">
        <w:trPr>
          <w:trHeight w:val="300"/>
        </w:trPr>
        <w:tc>
          <w:tcPr>
            <w:tcW w:w="560" w:type="dxa"/>
          </w:tcPr>
          <w:p w14:paraId="7CB5FAD5" w14:textId="4DC8068C" w:rsidR="00640D94" w:rsidRPr="001E6781" w:rsidRDefault="00D9787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13" w:type="dxa"/>
          </w:tcPr>
          <w:p w14:paraId="6C64C4EC" w14:textId="0F50D4B2" w:rsidR="00640D94" w:rsidRDefault="001A1324" w:rsidP="001E6781">
            <w:hyperlink r:id="rId6" w:history="1"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</w:t>
              </w:r>
              <w:proofErr w:type="spellStart"/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Буктрейлер</w:t>
              </w:r>
              <w:proofErr w:type="spellEnd"/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– это интересно!» от информационно-образовательного ресурса «Шаг вперед», номинация – «</w:t>
              </w:r>
              <w:proofErr w:type="spellStart"/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Буктрейлер</w:t>
              </w:r>
              <w:proofErr w:type="spellEnd"/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для взрослой аудитории», «Судьба человека»</w:t>
              </w:r>
            </w:hyperlink>
          </w:p>
        </w:tc>
        <w:tc>
          <w:tcPr>
            <w:tcW w:w="850" w:type="dxa"/>
          </w:tcPr>
          <w:p w14:paraId="70E38233" w14:textId="46DA794F" w:rsidR="00640D94" w:rsidRPr="001E6781" w:rsidRDefault="00640D9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640D94" w:rsidRPr="001E6781" w14:paraId="48F212A6" w14:textId="77777777" w:rsidTr="0045620C">
        <w:trPr>
          <w:trHeight w:val="300"/>
        </w:trPr>
        <w:tc>
          <w:tcPr>
            <w:tcW w:w="560" w:type="dxa"/>
          </w:tcPr>
          <w:p w14:paraId="0138A71A" w14:textId="0DAFF48A" w:rsidR="00640D94" w:rsidRPr="001E6781" w:rsidRDefault="00D9787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13" w:type="dxa"/>
          </w:tcPr>
          <w:p w14:paraId="756F4C3C" w14:textId="73FC232F" w:rsidR="00640D94" w:rsidRDefault="001A1324" w:rsidP="001E6781">
            <w:hyperlink r:id="rId7" w:history="1"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«Дистанционная работа с читателями» от информационно-образовательного ресурса «Шаг вперед», номинация – «Онлайн-викторина», «Неисправимый оптимист»</w:t>
              </w:r>
            </w:hyperlink>
            <w:r w:rsidR="00640D94" w:rsidRPr="00743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49CC980D" w14:textId="59AC9E1B" w:rsidR="00640D94" w:rsidRPr="001E6781" w:rsidRDefault="00640D9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640D94" w:rsidRPr="001E6781" w14:paraId="5CE79A0B" w14:textId="77777777" w:rsidTr="0045620C">
        <w:trPr>
          <w:trHeight w:val="300"/>
        </w:trPr>
        <w:tc>
          <w:tcPr>
            <w:tcW w:w="560" w:type="dxa"/>
          </w:tcPr>
          <w:p w14:paraId="046D0A2D" w14:textId="32451725" w:rsidR="00640D94" w:rsidRPr="001E6781" w:rsidRDefault="00D9787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13" w:type="dxa"/>
          </w:tcPr>
          <w:p w14:paraId="662C1B04" w14:textId="3AED3F78" w:rsidR="00640D94" w:rsidRDefault="001A1324" w:rsidP="001E6781">
            <w:hyperlink r:id="rId8" w:history="1">
              <w:r w:rsidR="00640D94" w:rsidRPr="001A13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«Выставка книг как средство общения с читателями» от информационно-образовательного ресурса «Шаг вперед», номинация – «Выставка для взрослой аудитории», «Елец, война и память»</w:t>
              </w:r>
            </w:hyperlink>
            <w:r w:rsidR="00640D94" w:rsidRPr="00743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45154AE9" w14:textId="1D55DD8E" w:rsidR="00640D94" w:rsidRPr="001E6781" w:rsidRDefault="00640D9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640D94" w:rsidRPr="001E6781" w14:paraId="69BF98BF" w14:textId="77777777" w:rsidTr="0045620C">
        <w:trPr>
          <w:trHeight w:val="300"/>
        </w:trPr>
        <w:tc>
          <w:tcPr>
            <w:tcW w:w="560" w:type="dxa"/>
          </w:tcPr>
          <w:p w14:paraId="0EA376D5" w14:textId="1F95A515" w:rsidR="00640D94" w:rsidRPr="001E6781" w:rsidRDefault="00D9787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13" w:type="dxa"/>
          </w:tcPr>
          <w:p w14:paraId="30128313" w14:textId="331DE4C5" w:rsidR="00640D94" w:rsidRDefault="001A1324" w:rsidP="001E6781">
            <w:hyperlink r:id="rId9" w:history="1">
              <w:r w:rsidR="00640D94" w:rsidRPr="00ED06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Благодарность Управления культуры администрации городского округа город Елец за активную и плодотворную работу по ведению социальных сетей учреждения культуры, профессиональный и креативный подход, оперативное и своевременное выполнение поставленных задач</w:t>
              </w:r>
            </w:hyperlink>
          </w:p>
        </w:tc>
        <w:tc>
          <w:tcPr>
            <w:tcW w:w="850" w:type="dxa"/>
          </w:tcPr>
          <w:p w14:paraId="513B447F" w14:textId="4DE30DA5" w:rsidR="00640D94" w:rsidRPr="001E6781" w:rsidRDefault="00640D9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F43CFD" w:rsidRPr="001E6781" w14:paraId="6AD48816" w14:textId="77777777" w:rsidTr="0045620C">
        <w:trPr>
          <w:trHeight w:val="300"/>
        </w:trPr>
        <w:tc>
          <w:tcPr>
            <w:tcW w:w="560" w:type="dxa"/>
          </w:tcPr>
          <w:p w14:paraId="31967FA7" w14:textId="6454F839" w:rsidR="00F43CFD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3" w:type="dxa"/>
          </w:tcPr>
          <w:p w14:paraId="75ABEEE6" w14:textId="398E55C1" w:rsidR="00F43CFD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43CFD" w:rsidRPr="005460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«Дистанционная работа с читателями» от информационно-образовательного ресурса «Шаг вперед», номинация – «Технологии XXI века</w:t>
              </w:r>
              <w:r w:rsidR="005460AF" w:rsidRPr="005460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», «Герой своего времени» </w:t>
              </w:r>
            </w:hyperlink>
          </w:p>
        </w:tc>
        <w:tc>
          <w:tcPr>
            <w:tcW w:w="850" w:type="dxa"/>
          </w:tcPr>
          <w:p w14:paraId="5FF8E776" w14:textId="77777777" w:rsidR="00F43CFD" w:rsidRPr="001E6781" w:rsidRDefault="00F43CFD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F3EA2" w:rsidRPr="001E6781" w14:paraId="02E9207D" w14:textId="77777777" w:rsidTr="0045620C">
        <w:trPr>
          <w:trHeight w:val="300"/>
        </w:trPr>
        <w:tc>
          <w:tcPr>
            <w:tcW w:w="560" w:type="dxa"/>
          </w:tcPr>
          <w:p w14:paraId="7675953F" w14:textId="03844B24" w:rsidR="00EF3EA2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13" w:type="dxa"/>
          </w:tcPr>
          <w:p w14:paraId="17EB8966" w14:textId="3F19622F" w:rsidR="00EF3EA2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06066" w:rsidRPr="005460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«Добро пожаловать в библиотеку!» от информационно-образовательного ресурса «Шаг вперед», номинация – «Наши мероприятия»</w:t>
              </w:r>
              <w:r w:rsidR="005460AF" w:rsidRPr="005460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Литературная игра «Великие путешественники»</w:t>
              </w:r>
            </w:hyperlink>
          </w:p>
        </w:tc>
        <w:tc>
          <w:tcPr>
            <w:tcW w:w="850" w:type="dxa"/>
          </w:tcPr>
          <w:p w14:paraId="4202DD1B" w14:textId="77777777" w:rsidR="00EF3EA2" w:rsidRPr="001E6781" w:rsidRDefault="00EF3EA2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F3EA2" w:rsidRPr="001E6781" w14:paraId="28EBA5C8" w14:textId="77777777" w:rsidTr="0045620C">
        <w:trPr>
          <w:trHeight w:val="300"/>
        </w:trPr>
        <w:tc>
          <w:tcPr>
            <w:tcW w:w="560" w:type="dxa"/>
          </w:tcPr>
          <w:p w14:paraId="4490206B" w14:textId="7726A5F7" w:rsidR="00EF3EA2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13" w:type="dxa"/>
          </w:tcPr>
          <w:p w14:paraId="68388DE0" w14:textId="3DDE13DC" w:rsidR="00EF3EA2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I место во Всероссийском конкурсе «Мир сказок А. С. Пушкина» от информационно-образовательного ресурса «Шаг вперед», номинация – </w:t>
              </w:r>
              <w:r w:rsidR="00B06066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«Л</w:t>
              </w:r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учшая авторская методическая разработка</w:t>
              </w:r>
              <w:r w:rsidR="00B06066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  <w:r w:rsidR="005460AF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DB32E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5460AF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Портал в Лукоморье»</w:t>
              </w:r>
            </w:hyperlink>
          </w:p>
        </w:tc>
        <w:tc>
          <w:tcPr>
            <w:tcW w:w="850" w:type="dxa"/>
          </w:tcPr>
          <w:p w14:paraId="5CA7B585" w14:textId="77777777" w:rsidR="00EF3EA2" w:rsidRPr="001E6781" w:rsidRDefault="00EF3EA2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F3EA2" w:rsidRPr="001E6781" w14:paraId="29D29F2F" w14:textId="77777777" w:rsidTr="0045620C">
        <w:trPr>
          <w:trHeight w:val="300"/>
        </w:trPr>
        <w:tc>
          <w:tcPr>
            <w:tcW w:w="560" w:type="dxa"/>
          </w:tcPr>
          <w:p w14:paraId="7343A3CC" w14:textId="4B3569F3" w:rsidR="00EF3EA2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13" w:type="dxa"/>
          </w:tcPr>
          <w:p w14:paraId="04EFC784" w14:textId="4A7E3B09" w:rsidR="00EF3EA2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</w:t>
              </w:r>
              <w:proofErr w:type="spellStart"/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Буктрейлер</w:t>
              </w:r>
              <w:proofErr w:type="spellEnd"/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– это интересно!» от информационно-образовательного ресурса «Шаг вперед», номинация – </w:t>
              </w:r>
              <w:r w:rsidR="00B06066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«</w:t>
              </w:r>
              <w:proofErr w:type="spellStart"/>
              <w:r w:rsidR="00B06066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</w:t>
              </w:r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уктрейлер</w:t>
              </w:r>
              <w:proofErr w:type="spellEnd"/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детской книги</w:t>
              </w:r>
              <w:r w:rsidR="00B06066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  <w:r w:rsidR="00DB32E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«Денискины рассказы»</w:t>
              </w:r>
            </w:hyperlink>
          </w:p>
        </w:tc>
        <w:tc>
          <w:tcPr>
            <w:tcW w:w="850" w:type="dxa"/>
          </w:tcPr>
          <w:p w14:paraId="7DC5D6E9" w14:textId="77777777" w:rsidR="00EF3EA2" w:rsidRPr="001E6781" w:rsidRDefault="00EF3EA2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F3EA2" w:rsidRPr="001E6781" w14:paraId="166B90AA" w14:textId="77777777" w:rsidTr="0045620C">
        <w:trPr>
          <w:trHeight w:val="300"/>
        </w:trPr>
        <w:tc>
          <w:tcPr>
            <w:tcW w:w="560" w:type="dxa"/>
          </w:tcPr>
          <w:p w14:paraId="10318F57" w14:textId="2AC3E5B4" w:rsidR="00EF3EA2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13" w:type="dxa"/>
          </w:tcPr>
          <w:p w14:paraId="5854B819" w14:textId="7DB8DE0E" w:rsidR="00EF3EA2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участника Международного </w:t>
              </w:r>
              <w:proofErr w:type="spellStart"/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медиафестиваля</w:t>
              </w:r>
              <w:proofErr w:type="spellEnd"/>
              <w:r w:rsidR="00EF3EA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детского и молодежного творчества «Мы здесь!», номинация – лучшая социальная реклама</w:t>
              </w:r>
              <w:r w:rsidR="00DB32E2" w:rsidRPr="00DB32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«Многоликая Россия»</w:t>
              </w:r>
            </w:hyperlink>
          </w:p>
        </w:tc>
        <w:tc>
          <w:tcPr>
            <w:tcW w:w="850" w:type="dxa"/>
          </w:tcPr>
          <w:p w14:paraId="45277976" w14:textId="77777777" w:rsidR="00EF3EA2" w:rsidRPr="001E6781" w:rsidRDefault="00EF3EA2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4406BE" w:rsidRPr="001E6781" w14:paraId="43BE9AD3" w14:textId="77777777" w:rsidTr="0045620C">
        <w:trPr>
          <w:trHeight w:val="300"/>
        </w:trPr>
        <w:tc>
          <w:tcPr>
            <w:tcW w:w="560" w:type="dxa"/>
          </w:tcPr>
          <w:p w14:paraId="379999B5" w14:textId="3477D979" w:rsidR="004406BE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13" w:type="dxa"/>
          </w:tcPr>
          <w:p w14:paraId="1AAA8754" w14:textId="1EA207FA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406BE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</w:t>
              </w:r>
              <w:r w:rsidR="00B5788A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участие в международном творческом интернет-конкурсе, посвященном писателям-юбилярам 2023 года «Сердце, открытое людям», номинация – «Лучший </w:t>
              </w:r>
              <w:proofErr w:type="spellStart"/>
              <w:r w:rsidR="00B5788A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буктрейлер</w:t>
              </w:r>
              <w:proofErr w:type="spellEnd"/>
              <w:r w:rsidR="00B5788A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</w:tc>
        <w:tc>
          <w:tcPr>
            <w:tcW w:w="850" w:type="dxa"/>
          </w:tcPr>
          <w:p w14:paraId="1B165B70" w14:textId="77777777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4406BE" w:rsidRPr="001E6781" w14:paraId="6C71BD1C" w14:textId="77777777" w:rsidTr="0045620C">
        <w:trPr>
          <w:trHeight w:val="300"/>
        </w:trPr>
        <w:tc>
          <w:tcPr>
            <w:tcW w:w="560" w:type="dxa"/>
          </w:tcPr>
          <w:p w14:paraId="024660E8" w14:textId="551596C6" w:rsidR="004406BE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13" w:type="dxa"/>
          </w:tcPr>
          <w:p w14:paraId="610045FF" w14:textId="33988C8C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I место во Всероссийском конкурсе «</w:t>
              </w:r>
              <w:proofErr w:type="spellStart"/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Буктрейлер</w:t>
              </w:r>
              <w:proofErr w:type="spellEnd"/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– это интересно!» от информационно-образовательного ресурса «Шаг вперед», номинация – библиотечная деятельность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«Бенгальские огни»</w:t>
              </w:r>
            </w:hyperlink>
          </w:p>
        </w:tc>
        <w:tc>
          <w:tcPr>
            <w:tcW w:w="850" w:type="dxa"/>
          </w:tcPr>
          <w:p w14:paraId="628A3DCD" w14:textId="77777777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58F3" w:rsidRPr="001E67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406BE" w:rsidRPr="001E6781" w14:paraId="792C6FA5" w14:textId="77777777" w:rsidTr="0045620C">
        <w:trPr>
          <w:trHeight w:val="300"/>
        </w:trPr>
        <w:tc>
          <w:tcPr>
            <w:tcW w:w="560" w:type="dxa"/>
          </w:tcPr>
          <w:p w14:paraId="6270BAA1" w14:textId="45173347" w:rsidR="004406BE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13" w:type="dxa"/>
          </w:tcPr>
          <w:p w14:paraId="19B49C37" w14:textId="042A2B21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Межрегиональной акции, посвященной году педагога и наставника «Ученье – свет!»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Липецк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ая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областн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ая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универсальн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ая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научн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ая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библиоте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ка</w:t>
              </w:r>
            </w:hyperlink>
          </w:p>
        </w:tc>
        <w:tc>
          <w:tcPr>
            <w:tcW w:w="850" w:type="dxa"/>
          </w:tcPr>
          <w:p w14:paraId="40D9A8C5" w14:textId="77777777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58F3" w:rsidRPr="001E67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406BE" w:rsidRPr="001E6781" w14:paraId="254C1D32" w14:textId="77777777" w:rsidTr="0045620C">
        <w:trPr>
          <w:trHeight w:val="300"/>
        </w:trPr>
        <w:tc>
          <w:tcPr>
            <w:tcW w:w="560" w:type="dxa"/>
          </w:tcPr>
          <w:p w14:paraId="38C4043A" w14:textId="3F592E1B" w:rsidR="004406BE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13" w:type="dxa"/>
          </w:tcPr>
          <w:p w14:paraId="52E30581" w14:textId="5F56F154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I место во Всероссийском конкурсе «Край родной, навек любимый!» от информационно-образовательного ресурса «Шаг вперед», номинация 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–</w:t>
              </w:r>
              <w:r w:rsidR="003E58F3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видеоролик</w:t>
              </w:r>
              <w:r w:rsidR="00E54D89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, «Литературные улицы России»</w:t>
              </w:r>
            </w:hyperlink>
          </w:p>
        </w:tc>
        <w:tc>
          <w:tcPr>
            <w:tcW w:w="850" w:type="dxa"/>
          </w:tcPr>
          <w:p w14:paraId="6A56F6EF" w14:textId="77777777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5F22" w:rsidRPr="001E67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406BE" w:rsidRPr="001E6781" w14:paraId="1D4D2A77" w14:textId="77777777" w:rsidTr="0045620C">
        <w:trPr>
          <w:trHeight w:val="300"/>
        </w:trPr>
        <w:tc>
          <w:tcPr>
            <w:tcW w:w="560" w:type="dxa"/>
          </w:tcPr>
          <w:p w14:paraId="7408CFFE" w14:textId="26322B78" w:rsidR="004406BE" w:rsidRPr="001E6781" w:rsidRDefault="00B06066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30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13" w:type="dxa"/>
          </w:tcPr>
          <w:p w14:paraId="11203265" w14:textId="32B2613E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24650" w:rsidRPr="00ED06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Грамота Управления культуры администрации городского округа город Елец за добросовестный плодотворный труд и высокий профессионализм</w:t>
              </w:r>
            </w:hyperlink>
          </w:p>
        </w:tc>
        <w:tc>
          <w:tcPr>
            <w:tcW w:w="850" w:type="dxa"/>
          </w:tcPr>
          <w:p w14:paraId="1B3A0E8E" w14:textId="7FC9F271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D06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406BE" w:rsidRPr="001E6781" w14:paraId="7F19DED9" w14:textId="77777777" w:rsidTr="0045620C">
        <w:trPr>
          <w:trHeight w:val="300"/>
        </w:trPr>
        <w:tc>
          <w:tcPr>
            <w:tcW w:w="560" w:type="dxa"/>
          </w:tcPr>
          <w:p w14:paraId="3462D8A5" w14:textId="3EF2BA2E" w:rsidR="004406BE" w:rsidRPr="001E6781" w:rsidRDefault="00B06066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30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3" w:type="dxa"/>
          </w:tcPr>
          <w:p w14:paraId="4F1DFB5F" w14:textId="47D03CA9" w:rsidR="004406BE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A5F22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2 степени Всероссийского конкурса «Моя Россия» от Академии Народной Энциклопедии и Общероссийского инновационного проекта «Моя Россия», номинация – методические работы</w:t>
              </w:r>
            </w:hyperlink>
          </w:p>
        </w:tc>
        <w:tc>
          <w:tcPr>
            <w:tcW w:w="850" w:type="dxa"/>
          </w:tcPr>
          <w:p w14:paraId="4C4145A6" w14:textId="77777777" w:rsidR="004406BE" w:rsidRPr="001E6781" w:rsidRDefault="004406B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92E93" w:rsidRPr="001E6781" w14:paraId="71C2B6D7" w14:textId="77777777" w:rsidTr="0045620C">
        <w:trPr>
          <w:trHeight w:val="317"/>
        </w:trPr>
        <w:tc>
          <w:tcPr>
            <w:tcW w:w="560" w:type="dxa"/>
          </w:tcPr>
          <w:p w14:paraId="1E871A1A" w14:textId="5A2E9B4F" w:rsidR="00292E93" w:rsidRPr="001E6781" w:rsidRDefault="00B06066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30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13" w:type="dxa"/>
          </w:tcPr>
          <w:p w14:paraId="4001273F" w14:textId="0DCC4355" w:rsidR="00292E93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EA5F22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победителя 2 степени регионального конкурса научно-исследовательских, методических и творческих работ «Мой край» от Академии Народной Энциклопедии и Общероссийского инновационного проекта «Моя отчизна», номинация – литературно-</w:t>
              </w:r>
              <w:r w:rsidR="00EA5F22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творческие работы</w:t>
              </w:r>
            </w:hyperlink>
          </w:p>
        </w:tc>
        <w:tc>
          <w:tcPr>
            <w:tcW w:w="850" w:type="dxa"/>
          </w:tcPr>
          <w:p w14:paraId="074B6086" w14:textId="77777777" w:rsidR="00292E93" w:rsidRPr="001E6781" w:rsidRDefault="00C84605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EA5F22" w:rsidRPr="001E67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2E93" w:rsidRPr="001E6781" w14:paraId="1A996776" w14:textId="77777777" w:rsidTr="0045620C">
        <w:trPr>
          <w:trHeight w:val="300"/>
        </w:trPr>
        <w:tc>
          <w:tcPr>
            <w:tcW w:w="560" w:type="dxa"/>
          </w:tcPr>
          <w:p w14:paraId="55ED3EDB" w14:textId="61346020" w:rsidR="00292E93" w:rsidRPr="001E6781" w:rsidRDefault="00B06066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30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13" w:type="dxa"/>
          </w:tcPr>
          <w:p w14:paraId="09912F01" w14:textId="712D858D" w:rsidR="00292E93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EA5F22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2 степени регионального фестиваля-конкурса «Это все – мое, родное…» от Академии Народной Энциклопедии, детской академии развития «ДАР» и Общероссийского инновационного проекта «Моя отчизна», номинация - презентации</w:t>
              </w:r>
            </w:hyperlink>
          </w:p>
        </w:tc>
        <w:tc>
          <w:tcPr>
            <w:tcW w:w="850" w:type="dxa"/>
          </w:tcPr>
          <w:p w14:paraId="21C4EBDE" w14:textId="77777777" w:rsidR="00292E93" w:rsidRPr="001E6781" w:rsidRDefault="00C84605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5F22" w:rsidRPr="001E67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2E93" w:rsidRPr="001E6781" w14:paraId="2289B66A" w14:textId="77777777" w:rsidTr="0045620C">
        <w:trPr>
          <w:trHeight w:val="317"/>
        </w:trPr>
        <w:tc>
          <w:tcPr>
            <w:tcW w:w="560" w:type="dxa"/>
          </w:tcPr>
          <w:p w14:paraId="0A22DC1B" w14:textId="514E4DFF" w:rsidR="00292E93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13" w:type="dxa"/>
          </w:tcPr>
          <w:p w14:paraId="7662C129" w14:textId="6621568D" w:rsidR="00292E93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224650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IV межрегионального фотоконкурса #БУКЛУК_2022</w:t>
              </w:r>
            </w:hyperlink>
          </w:p>
        </w:tc>
        <w:tc>
          <w:tcPr>
            <w:tcW w:w="850" w:type="dxa"/>
          </w:tcPr>
          <w:p w14:paraId="45993B6E" w14:textId="77777777" w:rsidR="00292E93" w:rsidRPr="001E6781" w:rsidRDefault="00C84605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5F22" w:rsidRPr="001E67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2E93" w:rsidRPr="001E6781" w14:paraId="007AEE38" w14:textId="77777777" w:rsidTr="0045620C">
        <w:trPr>
          <w:trHeight w:val="317"/>
        </w:trPr>
        <w:tc>
          <w:tcPr>
            <w:tcW w:w="560" w:type="dxa"/>
          </w:tcPr>
          <w:p w14:paraId="1827D6FA" w14:textId="0077100C" w:rsidR="00292E93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13" w:type="dxa"/>
          </w:tcPr>
          <w:p w14:paraId="4B6EFFD3" w14:textId="523CAE2B" w:rsidR="00292E93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702A9E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Межрегиональной творческой мастерской библиотек, обслуживающих детей «Незабытое искусство. Библиотека как ресурс этнокультурной коммуникации» от ЛОУНБ</w:t>
              </w:r>
            </w:hyperlink>
          </w:p>
        </w:tc>
        <w:tc>
          <w:tcPr>
            <w:tcW w:w="850" w:type="dxa"/>
          </w:tcPr>
          <w:p w14:paraId="7C5914AB" w14:textId="77777777" w:rsidR="00292E93" w:rsidRPr="001E6781" w:rsidRDefault="00C84605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2A9E" w:rsidRPr="001E67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2E93" w:rsidRPr="001E6781" w14:paraId="625AB48E" w14:textId="77777777" w:rsidTr="0045620C">
        <w:trPr>
          <w:trHeight w:val="300"/>
        </w:trPr>
        <w:tc>
          <w:tcPr>
            <w:tcW w:w="560" w:type="dxa"/>
          </w:tcPr>
          <w:p w14:paraId="071184D5" w14:textId="64829E18" w:rsidR="00292E93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13" w:type="dxa"/>
          </w:tcPr>
          <w:p w14:paraId="4621927B" w14:textId="72C861FD" w:rsidR="00292E93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702A9E" w:rsidRPr="00E54D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Всероссийского фестиваля исследовательских, методических и творческих работ «Сердце Родиной тревожь!..» от Академии Народной Энциклопедии и Общероссийского инновационного проекта «Моя отчизна».</w:t>
              </w:r>
            </w:hyperlink>
          </w:p>
        </w:tc>
        <w:tc>
          <w:tcPr>
            <w:tcW w:w="850" w:type="dxa"/>
          </w:tcPr>
          <w:p w14:paraId="10FD5962" w14:textId="77777777" w:rsidR="00292E93" w:rsidRPr="001E6781" w:rsidRDefault="00702A9E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78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8531D4" w:rsidRPr="001E6781" w14:paraId="00188294" w14:textId="77777777" w:rsidTr="0045620C">
        <w:trPr>
          <w:trHeight w:val="300"/>
        </w:trPr>
        <w:tc>
          <w:tcPr>
            <w:tcW w:w="560" w:type="dxa"/>
          </w:tcPr>
          <w:p w14:paraId="5E5CE7B4" w14:textId="04EBC400" w:rsidR="008531D4" w:rsidRPr="001E6781" w:rsidRDefault="007430E1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13" w:type="dxa"/>
          </w:tcPr>
          <w:p w14:paraId="2D31DC21" w14:textId="324189D8" w:rsidR="008531D4" w:rsidRPr="001E6781" w:rsidRDefault="001A132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531D4" w:rsidRPr="009D000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 Управления культуры администрации городской округ город Елец</w:t>
              </w:r>
            </w:hyperlink>
          </w:p>
        </w:tc>
        <w:tc>
          <w:tcPr>
            <w:tcW w:w="850" w:type="dxa"/>
          </w:tcPr>
          <w:p w14:paraId="6CD69B81" w14:textId="2BE855F1" w:rsidR="008531D4" w:rsidRPr="001E6781" w:rsidRDefault="008531D4" w:rsidP="001E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14:paraId="44C73FC0" w14:textId="77777777" w:rsidR="00292E93" w:rsidRPr="004406BE" w:rsidRDefault="00292E93">
      <w:pPr>
        <w:rPr>
          <w:rFonts w:ascii="Times New Roman" w:hAnsi="Times New Roman" w:cs="Times New Roman"/>
          <w:sz w:val="24"/>
          <w:szCs w:val="24"/>
        </w:rPr>
      </w:pPr>
    </w:p>
    <w:sectPr w:rsidR="00292E93" w:rsidRPr="004406BE" w:rsidSect="0045620C">
      <w:pgSz w:w="11906" w:h="16838"/>
      <w:pgMar w:top="426" w:right="42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E93"/>
    <w:rsid w:val="0000639F"/>
    <w:rsid w:val="0014647F"/>
    <w:rsid w:val="001A1324"/>
    <w:rsid w:val="001E5979"/>
    <w:rsid w:val="001E6781"/>
    <w:rsid w:val="00224650"/>
    <w:rsid w:val="00292E93"/>
    <w:rsid w:val="003E58F3"/>
    <w:rsid w:val="00426092"/>
    <w:rsid w:val="004406BE"/>
    <w:rsid w:val="0045620C"/>
    <w:rsid w:val="0050143A"/>
    <w:rsid w:val="005134C9"/>
    <w:rsid w:val="005460AF"/>
    <w:rsid w:val="005E31C4"/>
    <w:rsid w:val="006041C5"/>
    <w:rsid w:val="00640D94"/>
    <w:rsid w:val="00702A9E"/>
    <w:rsid w:val="00710C19"/>
    <w:rsid w:val="00740BB3"/>
    <w:rsid w:val="007430E1"/>
    <w:rsid w:val="00755957"/>
    <w:rsid w:val="008531D4"/>
    <w:rsid w:val="009D000A"/>
    <w:rsid w:val="00A77FBB"/>
    <w:rsid w:val="00AF5361"/>
    <w:rsid w:val="00B06066"/>
    <w:rsid w:val="00B20661"/>
    <w:rsid w:val="00B5788A"/>
    <w:rsid w:val="00B70C04"/>
    <w:rsid w:val="00B8684B"/>
    <w:rsid w:val="00C84605"/>
    <w:rsid w:val="00C945D3"/>
    <w:rsid w:val="00D9787D"/>
    <w:rsid w:val="00DB32E2"/>
    <w:rsid w:val="00E54D89"/>
    <w:rsid w:val="00EA5F22"/>
    <w:rsid w:val="00ED06B4"/>
    <w:rsid w:val="00EF3EA2"/>
    <w:rsid w:val="00F43CFD"/>
    <w:rsid w:val="00F8353C"/>
    <w:rsid w:val="00F877C8"/>
    <w:rsid w:val="00FA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FB45"/>
  <w15:docId w15:val="{EF855B1D-25F7-494D-8D5A-B687FA48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639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D06B4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1A1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ozIO-7NqG84G0w" TargetMode="External"/><Relationship Id="rId13" Type="http://schemas.openxmlformats.org/officeDocument/2006/relationships/hyperlink" Target="https://disk.yandex.ru/i/3Kd1KOeto4uo-w" TargetMode="External"/><Relationship Id="rId18" Type="http://schemas.openxmlformats.org/officeDocument/2006/relationships/hyperlink" Target="https://disk.yandex.ru/i/b6DcZn0XAUS-vQ" TargetMode="External"/><Relationship Id="rId26" Type="http://schemas.openxmlformats.org/officeDocument/2006/relationships/hyperlink" Target="https://disk.yandex.ru/i/3rkWlaPqsZjPX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sk.yandex.ru/i/ZyeLzwtnYSAOzA" TargetMode="External"/><Relationship Id="rId7" Type="http://schemas.openxmlformats.org/officeDocument/2006/relationships/hyperlink" Target="https://disk.yandex.ru/i/MEgErAZG49EZMg" TargetMode="External"/><Relationship Id="rId12" Type="http://schemas.openxmlformats.org/officeDocument/2006/relationships/hyperlink" Target="https://disk.yandex.ru/i/cxVyHyHn1nzk4g" TargetMode="External"/><Relationship Id="rId17" Type="http://schemas.openxmlformats.org/officeDocument/2006/relationships/hyperlink" Target="https://disk.yandex.ru/i/uINYEgjP8wJcrg" TargetMode="External"/><Relationship Id="rId25" Type="http://schemas.openxmlformats.org/officeDocument/2006/relationships/hyperlink" Target="https://disk.yandex.ru/i/oD6_TRHhQRlnq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k.yandex.ru/i/r4KV9vzYv5LGhw" TargetMode="External"/><Relationship Id="rId20" Type="http://schemas.openxmlformats.org/officeDocument/2006/relationships/hyperlink" Target="https://disk.yandex.ru/i/26ILZYq25Bxp6w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i/2qUPVsJXMkYuVQ" TargetMode="External"/><Relationship Id="rId11" Type="http://schemas.openxmlformats.org/officeDocument/2006/relationships/hyperlink" Target="https://disk.yandex.ru/i/c-V0p941WL5rUA" TargetMode="External"/><Relationship Id="rId24" Type="http://schemas.openxmlformats.org/officeDocument/2006/relationships/hyperlink" Target="https://disk.yandex.ru/i/JVQlEQHbPyroHA" TargetMode="External"/><Relationship Id="rId5" Type="http://schemas.openxmlformats.org/officeDocument/2006/relationships/hyperlink" Target="https://disk.yandex.ru/i/bKg5l9mwOH908A" TargetMode="External"/><Relationship Id="rId15" Type="http://schemas.openxmlformats.org/officeDocument/2006/relationships/hyperlink" Target="https://disk.yandex.ru/i/cN4uHJiQs0zsmg" TargetMode="External"/><Relationship Id="rId23" Type="http://schemas.openxmlformats.org/officeDocument/2006/relationships/hyperlink" Target="https://disk.yandex.ru/i/_jxqRDJSkT9Kn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isk.yandex.ru/i/UaXiQPJfqiEIbQ" TargetMode="External"/><Relationship Id="rId19" Type="http://schemas.openxmlformats.org/officeDocument/2006/relationships/hyperlink" Target="https://disk.yandex.ru/i/ysvDeST8LCK5JA" TargetMode="External"/><Relationship Id="rId4" Type="http://schemas.openxmlformats.org/officeDocument/2006/relationships/hyperlink" Target="https://disk.yandex.ru/i/aSNGe7JbQPqdTw" TargetMode="External"/><Relationship Id="rId9" Type="http://schemas.openxmlformats.org/officeDocument/2006/relationships/hyperlink" Target="https://disk.yandex.ru/i/0eyC2Zc-jnzx6A" TargetMode="External"/><Relationship Id="rId14" Type="http://schemas.openxmlformats.org/officeDocument/2006/relationships/hyperlink" Target="https://disk.yandex.ru/i/dgJqnRDiDqBtNw" TargetMode="External"/><Relationship Id="rId22" Type="http://schemas.openxmlformats.org/officeDocument/2006/relationships/hyperlink" Target="https://disk.yandex.ru/i/EKT-rl7DD2U9CQ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Умка</cp:lastModifiedBy>
  <cp:revision>19</cp:revision>
  <dcterms:created xsi:type="dcterms:W3CDTF">2024-03-03T18:16:00Z</dcterms:created>
  <dcterms:modified xsi:type="dcterms:W3CDTF">2026-05-02T22:28:00Z</dcterms:modified>
</cp:coreProperties>
</file>